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47AF9A" w14:textId="77777777" w:rsidR="00AE4CB3" w:rsidRPr="007D3A39" w:rsidRDefault="00AE4CB3" w:rsidP="00C04C6D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D3A39">
        <w:rPr>
          <w:rFonts w:ascii="Times New Roman" w:hAnsi="Times New Roman" w:cs="Times New Roman"/>
          <w:sz w:val="24"/>
          <w:szCs w:val="24"/>
        </w:rPr>
        <w:t>Naziv rada:</w:t>
      </w:r>
      <w:r w:rsidRPr="007D3A39">
        <w:rPr>
          <w:rFonts w:ascii="Times New Roman" w:hAnsi="Times New Roman" w:cs="Times New Roman"/>
          <w:b/>
          <w:bCs/>
          <w:sz w:val="24"/>
          <w:szCs w:val="24"/>
        </w:rPr>
        <w:t xml:space="preserve"> Projektni zadatak</w:t>
      </w:r>
    </w:p>
    <w:p w14:paraId="7F288653" w14:textId="52BDBFBB" w:rsidR="00AE4CB3" w:rsidRPr="007D3A39" w:rsidRDefault="00AE4CB3" w:rsidP="00C04C6D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D3A39">
        <w:rPr>
          <w:rFonts w:ascii="Times New Roman" w:hAnsi="Times New Roman" w:cs="Times New Roman"/>
          <w:sz w:val="24"/>
          <w:szCs w:val="24"/>
        </w:rPr>
        <w:t>Naziv Projekta:</w:t>
      </w:r>
      <w:r w:rsidRPr="007D3A3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53AEE" w:rsidRPr="007D3A39">
        <w:rPr>
          <w:rFonts w:ascii="Times New Roman" w:hAnsi="Times New Roman" w:cs="Times New Roman"/>
          <w:b/>
          <w:bCs/>
          <w:sz w:val="24"/>
          <w:szCs w:val="24"/>
        </w:rPr>
        <w:t>Zamjena rasvjetnih tijela u</w:t>
      </w:r>
      <w:r w:rsidRPr="007D3A39">
        <w:rPr>
          <w:rFonts w:ascii="Times New Roman" w:hAnsi="Times New Roman" w:cs="Times New Roman"/>
          <w:b/>
          <w:bCs/>
          <w:sz w:val="24"/>
          <w:szCs w:val="24"/>
        </w:rPr>
        <w:t xml:space="preserve">  Muzej</w:t>
      </w:r>
      <w:r w:rsidR="00053AEE" w:rsidRPr="007D3A39">
        <w:rPr>
          <w:rFonts w:ascii="Times New Roman" w:hAnsi="Times New Roman" w:cs="Times New Roman"/>
          <w:b/>
          <w:bCs/>
          <w:sz w:val="24"/>
          <w:szCs w:val="24"/>
        </w:rPr>
        <w:t>u</w:t>
      </w:r>
      <w:r w:rsidRPr="007D3A39">
        <w:rPr>
          <w:rFonts w:ascii="Times New Roman" w:hAnsi="Times New Roman" w:cs="Times New Roman"/>
          <w:b/>
          <w:bCs/>
          <w:sz w:val="24"/>
          <w:szCs w:val="24"/>
        </w:rPr>
        <w:t xml:space="preserve"> Like Gospić</w:t>
      </w:r>
    </w:p>
    <w:p w14:paraId="50B6271F" w14:textId="77777777" w:rsidR="00AE4CB3" w:rsidRPr="007D3A39" w:rsidRDefault="00AE4CB3" w:rsidP="00C04C6D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D3A39">
        <w:rPr>
          <w:rFonts w:ascii="Times New Roman" w:hAnsi="Times New Roman" w:cs="Times New Roman"/>
          <w:sz w:val="24"/>
          <w:szCs w:val="24"/>
        </w:rPr>
        <w:t>Naručitelj:</w:t>
      </w:r>
      <w:r w:rsidRPr="007D3A39">
        <w:rPr>
          <w:rFonts w:ascii="Times New Roman" w:hAnsi="Times New Roman" w:cs="Times New Roman"/>
          <w:b/>
          <w:bCs/>
          <w:sz w:val="24"/>
          <w:szCs w:val="24"/>
        </w:rPr>
        <w:t xml:space="preserve"> Muzej Like Gospić</w:t>
      </w:r>
    </w:p>
    <w:p w14:paraId="3078A5D3" w14:textId="77777777" w:rsidR="00053AEE" w:rsidRPr="007D3A39" w:rsidRDefault="00053AEE" w:rsidP="00C04C6D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55BEB42" w14:textId="1F7E6FCA" w:rsidR="00053AEE" w:rsidRPr="007D3A39" w:rsidRDefault="00053AEE" w:rsidP="00053AE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3A39">
        <w:rPr>
          <w:rFonts w:ascii="Times New Roman" w:hAnsi="Times New Roman" w:cs="Times New Roman"/>
          <w:sz w:val="24"/>
          <w:szCs w:val="24"/>
        </w:rPr>
        <w:t xml:space="preserve">Rasvjetna tijela su u izložbenom prostoru Glavne zgrade Muzeja postavljena tijekom sanacije ratnih šteta koje su nastale tijekom Domovinskog rata. Tada, 1996.-1997. postavljena je rasvjeta temeljena na halogenoj rasvjeti, bilo da je riječ o stropnim, zidnim ili </w:t>
      </w:r>
      <w:proofErr w:type="spellStart"/>
      <w:r w:rsidRPr="007D3A39">
        <w:rPr>
          <w:rFonts w:ascii="Times New Roman" w:hAnsi="Times New Roman" w:cs="Times New Roman"/>
          <w:sz w:val="24"/>
          <w:szCs w:val="24"/>
        </w:rPr>
        <w:t>vitrinskim</w:t>
      </w:r>
      <w:proofErr w:type="spellEnd"/>
      <w:r w:rsidRPr="007D3A39">
        <w:rPr>
          <w:rFonts w:ascii="Times New Roman" w:hAnsi="Times New Roman" w:cs="Times New Roman"/>
          <w:sz w:val="24"/>
          <w:szCs w:val="24"/>
        </w:rPr>
        <w:t xml:space="preserve"> rasvjetnim tijelima. S obzirom da ovaj vid rasvjete iznimno oštećuje osjetljivu muzejsku građu, kao i da nije u skladu s propisanim standardima muzejske struke, nužno je pristupiti izmjeni rasvjetnih tijela LED rasvjetom. Premda je u planu provedba adaptacije i rekonstrukcije Glavne zgrade, zbog provedbe zaštite muzejske građe, nužno je pristupiti navedenoj izmjeni. Ona se temelji na što manjem zadiranju u građevinsku konstrukciju, koristeći postojeću elektrovodnu mrežu, kao i infrastrukturu. </w:t>
      </w:r>
    </w:p>
    <w:p w14:paraId="1B3A93A7" w14:textId="04234069" w:rsidR="00053AEE" w:rsidRPr="007D3A39" w:rsidRDefault="00053AEE" w:rsidP="00053AE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3A39">
        <w:rPr>
          <w:rFonts w:ascii="Times New Roman" w:hAnsi="Times New Roman" w:cs="Times New Roman"/>
          <w:sz w:val="24"/>
          <w:szCs w:val="24"/>
        </w:rPr>
        <w:t xml:space="preserve">Sveukupno se radi o </w:t>
      </w:r>
      <w:proofErr w:type="spellStart"/>
      <w:r w:rsidRPr="007D3A39">
        <w:rPr>
          <w:rFonts w:ascii="Times New Roman" w:hAnsi="Times New Roman" w:cs="Times New Roman"/>
          <w:sz w:val="24"/>
          <w:szCs w:val="24"/>
        </w:rPr>
        <w:t>nadgradnim</w:t>
      </w:r>
      <w:proofErr w:type="spellEnd"/>
      <w:r w:rsidRPr="007D3A39">
        <w:rPr>
          <w:rFonts w:ascii="Times New Roman" w:hAnsi="Times New Roman" w:cs="Times New Roman"/>
          <w:sz w:val="24"/>
          <w:szCs w:val="24"/>
        </w:rPr>
        <w:t xml:space="preserve"> šinskim reflektorima (43 kom)</w:t>
      </w:r>
      <w:r w:rsidR="00CE12F9" w:rsidRPr="007D3A3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E12F9" w:rsidRPr="007D3A39">
        <w:rPr>
          <w:rFonts w:ascii="Times New Roman" w:hAnsi="Times New Roman" w:cs="Times New Roman"/>
          <w:sz w:val="24"/>
          <w:szCs w:val="24"/>
        </w:rPr>
        <w:t>ugradnim</w:t>
      </w:r>
      <w:proofErr w:type="spellEnd"/>
      <w:r w:rsidR="00CE12F9" w:rsidRPr="007D3A39">
        <w:rPr>
          <w:rFonts w:ascii="Times New Roman" w:hAnsi="Times New Roman" w:cs="Times New Roman"/>
          <w:sz w:val="24"/>
          <w:szCs w:val="24"/>
        </w:rPr>
        <w:t xml:space="preserve"> reflektorima (44 kom), </w:t>
      </w:r>
      <w:proofErr w:type="spellStart"/>
      <w:r w:rsidR="00CE12F9" w:rsidRPr="007D3A39">
        <w:rPr>
          <w:rFonts w:ascii="Times New Roman" w:hAnsi="Times New Roman" w:cs="Times New Roman"/>
          <w:sz w:val="24"/>
          <w:szCs w:val="24"/>
        </w:rPr>
        <w:t>nadgradnim</w:t>
      </w:r>
      <w:proofErr w:type="spellEnd"/>
      <w:r w:rsidR="00CE12F9" w:rsidRPr="007D3A39">
        <w:rPr>
          <w:rFonts w:ascii="Times New Roman" w:hAnsi="Times New Roman" w:cs="Times New Roman"/>
          <w:sz w:val="24"/>
          <w:szCs w:val="24"/>
        </w:rPr>
        <w:t xml:space="preserve"> reflektorima (13 kom), </w:t>
      </w:r>
      <w:proofErr w:type="spellStart"/>
      <w:r w:rsidR="00CE12F9" w:rsidRPr="007D3A39">
        <w:rPr>
          <w:rFonts w:ascii="Times New Roman" w:hAnsi="Times New Roman" w:cs="Times New Roman"/>
          <w:sz w:val="24"/>
          <w:szCs w:val="24"/>
        </w:rPr>
        <w:t>plafonjerama</w:t>
      </w:r>
      <w:proofErr w:type="spellEnd"/>
      <w:r w:rsidR="00CE12F9" w:rsidRPr="007D3A39">
        <w:rPr>
          <w:rFonts w:ascii="Times New Roman" w:hAnsi="Times New Roman" w:cs="Times New Roman"/>
          <w:sz w:val="24"/>
          <w:szCs w:val="24"/>
        </w:rPr>
        <w:t xml:space="preserve"> (9 kom), </w:t>
      </w:r>
      <w:proofErr w:type="spellStart"/>
      <w:r w:rsidR="00CE12F9" w:rsidRPr="007D3A39">
        <w:rPr>
          <w:rFonts w:ascii="Times New Roman" w:hAnsi="Times New Roman" w:cs="Times New Roman"/>
          <w:sz w:val="24"/>
          <w:szCs w:val="24"/>
        </w:rPr>
        <w:t>nadgradnim</w:t>
      </w:r>
      <w:proofErr w:type="spellEnd"/>
      <w:r w:rsidR="00CE12F9" w:rsidRPr="007D3A39">
        <w:rPr>
          <w:rFonts w:ascii="Times New Roman" w:hAnsi="Times New Roman" w:cs="Times New Roman"/>
          <w:sz w:val="24"/>
          <w:szCs w:val="24"/>
        </w:rPr>
        <w:t xml:space="preserve"> svjetiljkama (10 kom), </w:t>
      </w:r>
      <w:proofErr w:type="spellStart"/>
      <w:r w:rsidR="00CE12F9" w:rsidRPr="007D3A39">
        <w:rPr>
          <w:rFonts w:ascii="Times New Roman" w:hAnsi="Times New Roman" w:cs="Times New Roman"/>
          <w:sz w:val="24"/>
          <w:szCs w:val="24"/>
        </w:rPr>
        <w:t>ugradnim</w:t>
      </w:r>
      <w:proofErr w:type="spellEnd"/>
      <w:r w:rsidR="00CE12F9" w:rsidRPr="007D3A39">
        <w:rPr>
          <w:rFonts w:ascii="Times New Roman" w:hAnsi="Times New Roman" w:cs="Times New Roman"/>
          <w:sz w:val="24"/>
          <w:szCs w:val="24"/>
        </w:rPr>
        <w:t xml:space="preserve"> spot svjetiljkama (20 kom), </w:t>
      </w:r>
      <w:proofErr w:type="spellStart"/>
      <w:r w:rsidR="00CE12F9" w:rsidRPr="007D3A39">
        <w:rPr>
          <w:rFonts w:ascii="Times New Roman" w:hAnsi="Times New Roman" w:cs="Times New Roman"/>
          <w:sz w:val="24"/>
          <w:szCs w:val="24"/>
        </w:rPr>
        <w:t>nadgradnim</w:t>
      </w:r>
      <w:proofErr w:type="spellEnd"/>
      <w:r w:rsidR="00CE12F9" w:rsidRPr="007D3A39">
        <w:rPr>
          <w:rFonts w:ascii="Times New Roman" w:hAnsi="Times New Roman" w:cs="Times New Roman"/>
          <w:sz w:val="24"/>
          <w:szCs w:val="24"/>
        </w:rPr>
        <w:t xml:space="preserve"> svjetiljkama (14 kom), različitih performansi prema Elektrotehničkom/</w:t>
      </w:r>
      <w:proofErr w:type="spellStart"/>
      <w:r w:rsidR="00CE12F9" w:rsidRPr="007D3A39">
        <w:rPr>
          <w:rFonts w:ascii="Times New Roman" w:hAnsi="Times New Roman" w:cs="Times New Roman"/>
          <w:sz w:val="24"/>
          <w:szCs w:val="24"/>
        </w:rPr>
        <w:t>Svjetlotehničkom</w:t>
      </w:r>
      <w:proofErr w:type="spellEnd"/>
      <w:r w:rsidR="00CE12F9" w:rsidRPr="007D3A39">
        <w:rPr>
          <w:rFonts w:ascii="Times New Roman" w:hAnsi="Times New Roman" w:cs="Times New Roman"/>
          <w:sz w:val="24"/>
          <w:szCs w:val="24"/>
        </w:rPr>
        <w:t xml:space="preserve"> projektu </w:t>
      </w:r>
      <w:r w:rsidR="000E309C" w:rsidRPr="007D3A39">
        <w:rPr>
          <w:rFonts w:ascii="Times New Roman" w:hAnsi="Times New Roman" w:cs="Times New Roman"/>
          <w:sz w:val="24"/>
          <w:szCs w:val="24"/>
        </w:rPr>
        <w:t>TD 58/24-E iz 2024. godine.</w:t>
      </w:r>
    </w:p>
    <w:p w14:paraId="7707AB99" w14:textId="77777777" w:rsidR="00AE4CB3" w:rsidRPr="007D3A39" w:rsidRDefault="00AE4CB3" w:rsidP="00053AEE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AE4CB3" w:rsidRPr="007D3A39" w:rsidSect="00002D96">
      <w:headerReference w:type="default" r:id="rId7"/>
      <w:pgSz w:w="12240" w:h="15840"/>
      <w:pgMar w:top="1417" w:right="1440" w:bottom="141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BC5780" w14:textId="77777777" w:rsidR="004A65EA" w:rsidRPr="007D3A39" w:rsidRDefault="004A65EA" w:rsidP="006D1159">
      <w:pPr>
        <w:spacing w:after="0" w:line="240" w:lineRule="auto"/>
      </w:pPr>
      <w:r w:rsidRPr="007D3A39">
        <w:separator/>
      </w:r>
    </w:p>
  </w:endnote>
  <w:endnote w:type="continuationSeparator" w:id="0">
    <w:p w14:paraId="7D7D3EEE" w14:textId="77777777" w:rsidR="004A65EA" w:rsidRPr="007D3A39" w:rsidRDefault="004A65EA" w:rsidP="006D1159">
      <w:pPr>
        <w:spacing w:after="0" w:line="240" w:lineRule="auto"/>
      </w:pPr>
      <w:r w:rsidRPr="007D3A39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405188" w14:textId="77777777" w:rsidR="004A65EA" w:rsidRPr="007D3A39" w:rsidRDefault="004A65EA" w:rsidP="006D1159">
      <w:pPr>
        <w:spacing w:after="0" w:line="240" w:lineRule="auto"/>
      </w:pPr>
      <w:r w:rsidRPr="007D3A39">
        <w:separator/>
      </w:r>
    </w:p>
  </w:footnote>
  <w:footnote w:type="continuationSeparator" w:id="0">
    <w:p w14:paraId="6A434C92" w14:textId="77777777" w:rsidR="004A65EA" w:rsidRPr="007D3A39" w:rsidRDefault="004A65EA" w:rsidP="006D1159">
      <w:pPr>
        <w:spacing w:after="0" w:line="240" w:lineRule="auto"/>
      </w:pPr>
      <w:r w:rsidRPr="007D3A39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5DDB6" w14:textId="77777777" w:rsidR="00AE4CB3" w:rsidRPr="007D3A39" w:rsidRDefault="00AE4CB3">
    <w:pPr>
      <w:pStyle w:val="Header"/>
      <w:jc w:val="center"/>
    </w:pPr>
  </w:p>
  <w:p w14:paraId="16C779BE" w14:textId="77777777" w:rsidR="00AE4CB3" w:rsidRPr="007D3A39" w:rsidRDefault="00AE4C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C44CF5"/>
    <w:multiLevelType w:val="hybridMultilevel"/>
    <w:tmpl w:val="4790E94E"/>
    <w:lvl w:ilvl="0" w:tplc="167E2E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1573780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826"/>
    <w:rsid w:val="00002D96"/>
    <w:rsid w:val="0000797C"/>
    <w:rsid w:val="00053AEE"/>
    <w:rsid w:val="000A1FE5"/>
    <w:rsid w:val="000E309C"/>
    <w:rsid w:val="00177DBB"/>
    <w:rsid w:val="001971B9"/>
    <w:rsid w:val="001B3D4A"/>
    <w:rsid w:val="00212902"/>
    <w:rsid w:val="00235715"/>
    <w:rsid w:val="002371AA"/>
    <w:rsid w:val="00356C74"/>
    <w:rsid w:val="003A3970"/>
    <w:rsid w:val="003B599C"/>
    <w:rsid w:val="003F02C6"/>
    <w:rsid w:val="0041173A"/>
    <w:rsid w:val="00475094"/>
    <w:rsid w:val="004A65EA"/>
    <w:rsid w:val="005A2D8D"/>
    <w:rsid w:val="005F314B"/>
    <w:rsid w:val="00646BC0"/>
    <w:rsid w:val="00671339"/>
    <w:rsid w:val="00695455"/>
    <w:rsid w:val="006B5861"/>
    <w:rsid w:val="006D1159"/>
    <w:rsid w:val="007D3A39"/>
    <w:rsid w:val="00886C2C"/>
    <w:rsid w:val="00962C17"/>
    <w:rsid w:val="00997CC0"/>
    <w:rsid w:val="009E1826"/>
    <w:rsid w:val="00A606DB"/>
    <w:rsid w:val="00A8204E"/>
    <w:rsid w:val="00AA75CE"/>
    <w:rsid w:val="00AE2ADD"/>
    <w:rsid w:val="00AE4CB3"/>
    <w:rsid w:val="00AE6F2A"/>
    <w:rsid w:val="00B93770"/>
    <w:rsid w:val="00BD3B8E"/>
    <w:rsid w:val="00C04C6D"/>
    <w:rsid w:val="00C634EA"/>
    <w:rsid w:val="00CA1F35"/>
    <w:rsid w:val="00CE06AC"/>
    <w:rsid w:val="00CE12F9"/>
    <w:rsid w:val="00D0151F"/>
    <w:rsid w:val="00D46792"/>
    <w:rsid w:val="00D47BB0"/>
    <w:rsid w:val="00DC2B73"/>
    <w:rsid w:val="00DE6E85"/>
    <w:rsid w:val="00F50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58A1451"/>
  <w15:docId w15:val="{D5A67D07-0D89-41C9-BDE6-C52410449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3770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D11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D1159"/>
  </w:style>
  <w:style w:type="paragraph" w:styleId="Footer">
    <w:name w:val="footer"/>
    <w:basedOn w:val="Normal"/>
    <w:link w:val="FooterChar"/>
    <w:uiPriority w:val="99"/>
    <w:rsid w:val="006D11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D1159"/>
  </w:style>
  <w:style w:type="paragraph" w:styleId="BalloonText">
    <w:name w:val="Balloon Text"/>
    <w:basedOn w:val="Normal"/>
    <w:link w:val="BalloonTextChar"/>
    <w:uiPriority w:val="99"/>
    <w:semiHidden/>
    <w:rsid w:val="005F31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F314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99"/>
    <w:qFormat/>
    <w:rsid w:val="00475094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167</Words>
  <Characters>1086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Naziv rada:      Projektni zadatak</vt:lpstr>
      <vt:lpstr>Naziv rada:      Projektni zadatak</vt:lpstr>
    </vt:vector>
  </TitlesOfParts>
  <Company>HOME</Company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rada:      Projektni zadatak</dc:title>
  <dc:subject/>
  <dc:creator>tatjana</dc:creator>
  <cp:keywords/>
  <dc:description/>
  <cp:lastModifiedBy>Joso053 PC</cp:lastModifiedBy>
  <cp:revision>6</cp:revision>
  <cp:lastPrinted>2019-06-05T13:38:00Z</cp:lastPrinted>
  <dcterms:created xsi:type="dcterms:W3CDTF">2025-03-07T08:58:00Z</dcterms:created>
  <dcterms:modified xsi:type="dcterms:W3CDTF">2025-04-06T08:19:00Z</dcterms:modified>
</cp:coreProperties>
</file>